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83B6A" w14:textId="77777777" w:rsidR="00254CB5" w:rsidRDefault="00254CB5" w:rsidP="00254CB5"/>
    <w:p w14:paraId="6CAC3589" w14:textId="77777777" w:rsidR="00254CB5" w:rsidRDefault="00254CB5" w:rsidP="00254CB5">
      <w:pPr>
        <w:pStyle w:val="Heading1"/>
        <w:spacing w:line="360" w:lineRule="auto"/>
      </w:pPr>
      <w:r w:rsidRPr="009D1DD8">
        <w:t xml:space="preserve">Business Proposal – </w:t>
      </w:r>
      <w:r>
        <w:t>Dalberg</w:t>
      </w:r>
    </w:p>
    <w:p w14:paraId="258EB57E" w14:textId="77777777" w:rsidR="00254CB5" w:rsidRPr="00297C75" w:rsidRDefault="00254CB5" w:rsidP="00254CB5"/>
    <w:p w14:paraId="6ED56BD3" w14:textId="77777777" w:rsidR="00254CB5" w:rsidRPr="009D1DD8" w:rsidRDefault="00254CB5" w:rsidP="00254CB5">
      <w:pPr>
        <w:pStyle w:val="Heading2"/>
        <w:spacing w:line="360" w:lineRule="auto"/>
      </w:pPr>
      <w:r w:rsidRPr="009D1DD8">
        <w:t>Rate Card</w:t>
      </w:r>
    </w:p>
    <w:p w14:paraId="0C9681AE" w14:textId="77777777" w:rsidR="00254CB5" w:rsidRPr="00297C75" w:rsidRDefault="00254CB5" w:rsidP="00254CB5">
      <w:pPr>
        <w:pStyle w:val="ListParagraph"/>
        <w:numPr>
          <w:ilvl w:val="0"/>
          <w:numId w:val="4"/>
        </w:numPr>
        <w:spacing w:line="360" w:lineRule="auto"/>
      </w:pPr>
      <w:r>
        <w:t xml:space="preserve">Charge out </w:t>
      </w:r>
      <w:r w:rsidRPr="00297C75">
        <w:t>resource: $</w:t>
      </w:r>
      <w:r>
        <w:t>75</w:t>
      </w:r>
      <w:r w:rsidRPr="00297C75">
        <w:t>0/man day</w:t>
      </w:r>
    </w:p>
    <w:p w14:paraId="04F9A5CA" w14:textId="5F62B935" w:rsidR="00254CB5" w:rsidRDefault="00254CB5" w:rsidP="00254CB5">
      <w:pPr>
        <w:spacing w:line="360" w:lineRule="auto"/>
        <w:jc w:val="both"/>
        <w:rPr>
          <w:sz w:val="22"/>
        </w:rPr>
      </w:pPr>
      <w:r w:rsidRPr="00297C75">
        <w:rPr>
          <w:sz w:val="22"/>
        </w:rPr>
        <w:t xml:space="preserve">The following sections comprise the elements considered as part of the </w:t>
      </w:r>
      <w:r>
        <w:rPr>
          <w:sz w:val="22"/>
        </w:rPr>
        <w:t>add-ons to the, “The Human Account” Dashboards</w:t>
      </w:r>
      <w:r w:rsidRPr="00297C75">
        <w:rPr>
          <w:sz w:val="22"/>
        </w:rPr>
        <w:t>.</w:t>
      </w:r>
      <w:r>
        <w:rPr>
          <w:sz w:val="22"/>
        </w:rPr>
        <w:t xml:space="preserve"> </w:t>
      </w:r>
    </w:p>
    <w:p w14:paraId="69680B2E" w14:textId="77777777" w:rsidR="00B33754" w:rsidRDefault="00B33754" w:rsidP="00254CB5">
      <w:pPr>
        <w:spacing w:line="360" w:lineRule="auto"/>
        <w:jc w:val="both"/>
        <w:rPr>
          <w:sz w:val="22"/>
        </w:rPr>
      </w:pPr>
    </w:p>
    <w:p w14:paraId="7859E4FC" w14:textId="162C0460" w:rsidR="00254CB5" w:rsidRDefault="001D5D93" w:rsidP="00254CB5">
      <w:pPr>
        <w:pStyle w:val="Heading2"/>
      </w:pPr>
      <w:r>
        <w:t>Add-ons</w:t>
      </w:r>
      <w:r w:rsidR="00254CB5">
        <w:t xml:space="preserve"> - $</w:t>
      </w:r>
      <w:r w:rsidR="00D82581">
        <w:t>3</w:t>
      </w:r>
      <w:r w:rsidR="00C60F05">
        <w:t>,</w:t>
      </w:r>
      <w:r w:rsidR="00D82581">
        <w:t>000</w:t>
      </w:r>
    </w:p>
    <w:p w14:paraId="1BD51AE3" w14:textId="5975442A" w:rsidR="001D5D93" w:rsidRDefault="001D5D93" w:rsidP="001D5D93">
      <w:pPr>
        <w:rPr>
          <w:lang w:val="en-GB"/>
        </w:rPr>
      </w:pPr>
    </w:p>
    <w:p w14:paraId="56DD2DD4" w14:textId="464ED97D" w:rsidR="001D5D93" w:rsidRDefault="001D5D93" w:rsidP="001D5D93">
      <w:pPr>
        <w:pStyle w:val="Heading3"/>
      </w:pPr>
      <w:r>
        <w:t>Revision of Dashboard</w:t>
      </w:r>
      <w:r>
        <w:t xml:space="preserve"> – </w:t>
      </w:r>
      <w:proofErr w:type="gramStart"/>
      <w:r>
        <w:t>1</w:t>
      </w:r>
      <w:r w:rsidR="00D82581">
        <w:t>.5</w:t>
      </w:r>
      <w:r>
        <w:t xml:space="preserve"> man</w:t>
      </w:r>
      <w:proofErr w:type="gramEnd"/>
      <w:r>
        <w:t xml:space="preserve"> day</w:t>
      </w:r>
    </w:p>
    <w:p w14:paraId="7E33FC46" w14:textId="77777777" w:rsidR="001D5D93" w:rsidRPr="00AA0FC2" w:rsidRDefault="001D5D93" w:rsidP="001D5D93">
      <w:pPr>
        <w:jc w:val="both"/>
        <w:rPr>
          <w:sz w:val="22"/>
        </w:rPr>
      </w:pPr>
    </w:p>
    <w:p w14:paraId="02C4E6F6" w14:textId="5CECDCC8" w:rsidR="001D5D93" w:rsidRPr="008E2376" w:rsidRDefault="001D5D93" w:rsidP="008E2376">
      <w:pPr>
        <w:jc w:val="both"/>
        <w:rPr>
          <w:sz w:val="22"/>
        </w:rPr>
      </w:pPr>
      <w:r>
        <w:rPr>
          <w:sz w:val="22"/>
        </w:rPr>
        <w:t xml:space="preserve">Based on the </w:t>
      </w:r>
      <w:r>
        <w:rPr>
          <w:sz w:val="22"/>
        </w:rPr>
        <w:t>newly provided “Reporting Variables” Google Sheet</w:t>
      </w:r>
      <w:r w:rsidR="00B33754">
        <w:rPr>
          <w:sz w:val="22"/>
        </w:rPr>
        <w:t xml:space="preserve">, the dashboard will be </w:t>
      </w:r>
      <w:r w:rsidR="00D82581">
        <w:rPr>
          <w:sz w:val="22"/>
        </w:rPr>
        <w:t>re-designed</w:t>
      </w:r>
      <w:r w:rsidR="00B33754">
        <w:rPr>
          <w:sz w:val="22"/>
        </w:rPr>
        <w:t xml:space="preserve"> to reflect the new subcategories and the </w:t>
      </w:r>
      <w:r w:rsidR="00C60F05">
        <w:rPr>
          <w:sz w:val="22"/>
        </w:rPr>
        <w:t xml:space="preserve">re-shuffling of the </w:t>
      </w:r>
      <w:r w:rsidR="00B33754">
        <w:rPr>
          <w:sz w:val="22"/>
        </w:rPr>
        <w:t>variables within them.</w:t>
      </w:r>
      <w:r w:rsidR="00D82581">
        <w:rPr>
          <w:sz w:val="22"/>
        </w:rPr>
        <w:t xml:space="preserve"> Requires re-running of Alteryx flow and QA check.</w:t>
      </w:r>
    </w:p>
    <w:p w14:paraId="7D57B3C9" w14:textId="77777777" w:rsidR="00254CB5" w:rsidRDefault="00254CB5" w:rsidP="00254CB5">
      <w:pPr>
        <w:jc w:val="both"/>
        <w:rPr>
          <w:sz w:val="22"/>
        </w:rPr>
      </w:pPr>
    </w:p>
    <w:p w14:paraId="28992F97" w14:textId="229EB7C8" w:rsidR="00254CB5" w:rsidRDefault="001D5D93" w:rsidP="00254CB5">
      <w:pPr>
        <w:pStyle w:val="Heading3"/>
      </w:pPr>
      <w:r>
        <w:t xml:space="preserve">Update fonts and </w:t>
      </w:r>
      <w:proofErr w:type="spellStart"/>
      <w:r>
        <w:t>colours</w:t>
      </w:r>
      <w:proofErr w:type="spellEnd"/>
      <w:r w:rsidR="00254CB5">
        <w:t xml:space="preserve"> – </w:t>
      </w:r>
      <w:proofErr w:type="gramStart"/>
      <w:r w:rsidR="00254CB5">
        <w:t>1 man</w:t>
      </w:r>
      <w:proofErr w:type="gramEnd"/>
      <w:r w:rsidR="00254CB5">
        <w:t xml:space="preserve"> day</w:t>
      </w:r>
    </w:p>
    <w:p w14:paraId="17C37A37" w14:textId="77777777" w:rsidR="00254CB5" w:rsidRPr="00AA0FC2" w:rsidRDefault="00254CB5" w:rsidP="001D5D93">
      <w:pPr>
        <w:jc w:val="both"/>
        <w:rPr>
          <w:sz w:val="22"/>
        </w:rPr>
      </w:pPr>
    </w:p>
    <w:p w14:paraId="413458F6" w14:textId="01DC3AAE" w:rsidR="00254CB5" w:rsidRPr="00AA0FC2" w:rsidRDefault="001D5D93" w:rsidP="001D5D93">
      <w:pPr>
        <w:jc w:val="both"/>
        <w:rPr>
          <w:sz w:val="22"/>
        </w:rPr>
      </w:pPr>
      <w:proofErr w:type="spellStart"/>
      <w:r>
        <w:rPr>
          <w:sz w:val="22"/>
        </w:rPr>
        <w:t xml:space="preserve">Based </w:t>
      </w:r>
      <w:proofErr w:type="spellEnd"/>
      <w:r>
        <w:rPr>
          <w:sz w:val="22"/>
        </w:rPr>
        <w:t>on the assumption the “</w:t>
      </w:r>
      <w:proofErr w:type="spellStart"/>
      <w:r>
        <w:rPr>
          <w:sz w:val="22"/>
        </w:rPr>
        <w:t>DinPro</w:t>
      </w:r>
      <w:proofErr w:type="spellEnd"/>
      <w:r>
        <w:rPr>
          <w:sz w:val="22"/>
        </w:rPr>
        <w:t xml:space="preserve">” font is compatible with Tableau Public and </w:t>
      </w:r>
      <w:r w:rsidR="003244BB">
        <w:rPr>
          <w:sz w:val="22"/>
        </w:rPr>
        <w:t xml:space="preserve">that </w:t>
      </w:r>
      <w:bookmarkStart w:id="0" w:name="_GoBack"/>
      <w:bookmarkEnd w:id="0"/>
      <w:r>
        <w:rPr>
          <w:sz w:val="22"/>
        </w:rPr>
        <w:t xml:space="preserve">Dalberg will provide the detailed </w:t>
      </w:r>
      <w:proofErr w:type="spellStart"/>
      <w:r>
        <w:rPr>
          <w:sz w:val="22"/>
        </w:rPr>
        <w:t>colour</w:t>
      </w:r>
      <w:proofErr w:type="spellEnd"/>
      <w:r>
        <w:rPr>
          <w:sz w:val="22"/>
        </w:rPr>
        <w:t xml:space="preserve"> schemes for their intended target sheets.</w:t>
      </w:r>
    </w:p>
    <w:p w14:paraId="1045AC10" w14:textId="77777777" w:rsidR="00254CB5" w:rsidRPr="008B1C44" w:rsidRDefault="00254CB5" w:rsidP="00254CB5"/>
    <w:p w14:paraId="5BE69B5B" w14:textId="155A5F11" w:rsidR="00254CB5" w:rsidRDefault="00C60F05" w:rsidP="00254CB5">
      <w:pPr>
        <w:pStyle w:val="Heading3"/>
      </w:pPr>
      <w:r>
        <w:t>Landing Page</w:t>
      </w:r>
      <w:r w:rsidR="00254CB5">
        <w:t xml:space="preserve"> – </w:t>
      </w:r>
      <w:proofErr w:type="gramStart"/>
      <w:r>
        <w:t>1.5</w:t>
      </w:r>
      <w:r w:rsidR="00254CB5">
        <w:t xml:space="preserve"> man</w:t>
      </w:r>
      <w:proofErr w:type="gramEnd"/>
      <w:r w:rsidR="00254CB5">
        <w:t xml:space="preserve"> days</w:t>
      </w:r>
    </w:p>
    <w:p w14:paraId="38E2DF14" w14:textId="77777777" w:rsidR="00254CB5" w:rsidRDefault="00254CB5" w:rsidP="00254CB5">
      <w:pPr>
        <w:rPr>
          <w:sz w:val="22"/>
        </w:rPr>
      </w:pPr>
    </w:p>
    <w:p w14:paraId="7294E71E" w14:textId="55E831CC" w:rsidR="00254CB5" w:rsidRDefault="00C60F05" w:rsidP="00254CB5">
      <w:pPr>
        <w:jc w:val="both"/>
        <w:rPr>
          <w:sz w:val="22"/>
        </w:rPr>
      </w:pPr>
      <w:r>
        <w:rPr>
          <w:sz w:val="22"/>
        </w:rPr>
        <w:t>Development of a simple second dashboard to act as an initial landing page for the user, that navigates to the main dashboard after initially clicking / selecting an initial country to drive the main dashboard analysis.</w:t>
      </w:r>
    </w:p>
    <w:p w14:paraId="426F564B" w14:textId="52CBA130" w:rsidR="00EC72B8" w:rsidRPr="00C60F05" w:rsidRDefault="00C60F05" w:rsidP="00C60F05">
      <w:pPr>
        <w:jc w:val="both"/>
        <w:rPr>
          <w:sz w:val="22"/>
        </w:rPr>
      </w:pPr>
      <w:r>
        <w:rPr>
          <w:sz w:val="22"/>
        </w:rPr>
        <w:t>This item includes a round of feedback.</w:t>
      </w:r>
    </w:p>
    <w:sectPr w:rsidR="00EC72B8" w:rsidRPr="00C60F05" w:rsidSect="009D1DD8">
      <w:headerReference w:type="even" r:id="rId8"/>
      <w:headerReference w:type="default" r:id="rId9"/>
      <w:headerReference w:type="first" r:id="rId10"/>
      <w:pgSz w:w="11906" w:h="16838" w:code="9"/>
      <w:pgMar w:top="200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54C3F" w14:textId="77777777" w:rsidR="00350BD1" w:rsidRDefault="00350BD1" w:rsidP="00A06250">
      <w:pPr>
        <w:spacing w:after="0" w:line="240" w:lineRule="auto"/>
      </w:pPr>
      <w:r>
        <w:separator/>
      </w:r>
    </w:p>
  </w:endnote>
  <w:endnote w:type="continuationSeparator" w:id="0">
    <w:p w14:paraId="368E10A8" w14:textId="77777777" w:rsidR="00350BD1" w:rsidRDefault="00350BD1" w:rsidP="00A0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Lt">
    <w:altName w:val="Arial"/>
    <w:charset w:val="00"/>
    <w:family w:val="auto"/>
    <w:pitch w:val="variable"/>
    <w:sig w:usb0="E00002E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43A58" w14:textId="77777777" w:rsidR="00350BD1" w:rsidRDefault="00350BD1" w:rsidP="00A06250">
      <w:pPr>
        <w:spacing w:after="0" w:line="240" w:lineRule="auto"/>
      </w:pPr>
      <w:r>
        <w:separator/>
      </w:r>
    </w:p>
  </w:footnote>
  <w:footnote w:type="continuationSeparator" w:id="0">
    <w:p w14:paraId="4C0F433E" w14:textId="77777777" w:rsidR="00350BD1" w:rsidRDefault="00350BD1" w:rsidP="00A06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2AD89" w14:textId="77777777" w:rsidR="00F03B52" w:rsidRDefault="00350BD1">
    <w:pPr>
      <w:pStyle w:val="Header"/>
    </w:pPr>
    <w:r>
      <w:rPr>
        <w:noProof/>
      </w:rPr>
      <w:pict w14:anchorId="45EB93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667954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Letter_ENG_1a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2C1F2" w14:textId="77777777" w:rsidR="00F03B52" w:rsidRDefault="00F03B5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99112D4" wp14:editId="4D8C518A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81900" cy="10721674"/>
          <wp:effectExtent l="0" t="0" r="0" b="3810"/>
          <wp:wrapNone/>
          <wp:docPr id="3" name="Picture 3" descr="C:\Users\xokoe\AppData\Local\Microsoft\Windows\INetCache\Content.Word\Letter_ENG_1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xokoe\AppData\Local\Microsoft\Windows\INetCache\Content.Word\Letter_ENG_1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1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3B2C2" w14:textId="77777777" w:rsidR="00F03B52" w:rsidRDefault="00350BD1">
    <w:pPr>
      <w:pStyle w:val="Header"/>
    </w:pPr>
    <w:r>
      <w:rPr>
        <w:noProof/>
      </w:rPr>
      <w:pict w14:anchorId="1B2105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667953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Letter_ENG_1a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B1019"/>
    <w:multiLevelType w:val="hybridMultilevel"/>
    <w:tmpl w:val="BB206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F68B5"/>
    <w:multiLevelType w:val="hybridMultilevel"/>
    <w:tmpl w:val="82CC4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65A30"/>
    <w:multiLevelType w:val="hybridMultilevel"/>
    <w:tmpl w:val="7C4C0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1340F"/>
    <w:multiLevelType w:val="hybridMultilevel"/>
    <w:tmpl w:val="B5480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E46E4"/>
    <w:multiLevelType w:val="hybridMultilevel"/>
    <w:tmpl w:val="5984B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20A70"/>
    <w:multiLevelType w:val="hybridMultilevel"/>
    <w:tmpl w:val="207C7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96DE6"/>
    <w:multiLevelType w:val="hybridMultilevel"/>
    <w:tmpl w:val="DFB82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0MjKzsDQ3MLcwsjRU0lEKTi0uzszPAykwqgUAVyPlYiwAAAA="/>
  </w:docVars>
  <w:rsids>
    <w:rsidRoot w:val="00A06250"/>
    <w:rsid w:val="00057BC9"/>
    <w:rsid w:val="000965C5"/>
    <w:rsid w:val="000C622A"/>
    <w:rsid w:val="000D3850"/>
    <w:rsid w:val="00143075"/>
    <w:rsid w:val="001B509A"/>
    <w:rsid w:val="001D5D93"/>
    <w:rsid w:val="002327B3"/>
    <w:rsid w:val="00254CB5"/>
    <w:rsid w:val="002849D4"/>
    <w:rsid w:val="002A2C40"/>
    <w:rsid w:val="002C5900"/>
    <w:rsid w:val="00305649"/>
    <w:rsid w:val="0031105D"/>
    <w:rsid w:val="003244BB"/>
    <w:rsid w:val="00350BD1"/>
    <w:rsid w:val="003954CF"/>
    <w:rsid w:val="003B6504"/>
    <w:rsid w:val="00402B6F"/>
    <w:rsid w:val="00445B56"/>
    <w:rsid w:val="004B23F6"/>
    <w:rsid w:val="004C1877"/>
    <w:rsid w:val="004E321B"/>
    <w:rsid w:val="004F36A4"/>
    <w:rsid w:val="005061D2"/>
    <w:rsid w:val="00514C38"/>
    <w:rsid w:val="0058471B"/>
    <w:rsid w:val="005A52CB"/>
    <w:rsid w:val="005D04CE"/>
    <w:rsid w:val="006069B5"/>
    <w:rsid w:val="00621603"/>
    <w:rsid w:val="00640187"/>
    <w:rsid w:val="00642626"/>
    <w:rsid w:val="006432E4"/>
    <w:rsid w:val="006963C7"/>
    <w:rsid w:val="006975D5"/>
    <w:rsid w:val="00730813"/>
    <w:rsid w:val="00731FAB"/>
    <w:rsid w:val="007A4990"/>
    <w:rsid w:val="007C7A4C"/>
    <w:rsid w:val="008278FB"/>
    <w:rsid w:val="008717F3"/>
    <w:rsid w:val="00894222"/>
    <w:rsid w:val="008971FF"/>
    <w:rsid w:val="008B3310"/>
    <w:rsid w:val="008E2376"/>
    <w:rsid w:val="008E3046"/>
    <w:rsid w:val="008E50FD"/>
    <w:rsid w:val="00907519"/>
    <w:rsid w:val="009A58B0"/>
    <w:rsid w:val="009A7528"/>
    <w:rsid w:val="009D1641"/>
    <w:rsid w:val="009D1DD8"/>
    <w:rsid w:val="009F2CF1"/>
    <w:rsid w:val="00A06250"/>
    <w:rsid w:val="00A54A90"/>
    <w:rsid w:val="00AB66FF"/>
    <w:rsid w:val="00AB6C98"/>
    <w:rsid w:val="00B33754"/>
    <w:rsid w:val="00B6664C"/>
    <w:rsid w:val="00B76067"/>
    <w:rsid w:val="00B82FDB"/>
    <w:rsid w:val="00B9333E"/>
    <w:rsid w:val="00BD0C15"/>
    <w:rsid w:val="00C1701D"/>
    <w:rsid w:val="00C41B58"/>
    <w:rsid w:val="00C60F05"/>
    <w:rsid w:val="00CC36C1"/>
    <w:rsid w:val="00D14C41"/>
    <w:rsid w:val="00D36379"/>
    <w:rsid w:val="00D82581"/>
    <w:rsid w:val="00E34ADE"/>
    <w:rsid w:val="00EC195C"/>
    <w:rsid w:val="00EC72B8"/>
    <w:rsid w:val="00F03B52"/>
    <w:rsid w:val="00F25FBD"/>
    <w:rsid w:val="00FC1D27"/>
    <w:rsid w:val="00FE2E85"/>
    <w:rsid w:val="00FE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5C111C3"/>
  <w15:chartTrackingRefBased/>
  <w15:docId w15:val="{403BC86D-3F03-4263-9A84-0221101B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CB5"/>
    <w:rPr>
      <w:rFonts w:ascii="Roboto Lt" w:hAnsi="Roboto L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DD8"/>
    <w:pPr>
      <w:keepNext/>
      <w:keepLines/>
      <w:spacing w:before="240" w:after="0"/>
      <w:outlineLvl w:val="0"/>
    </w:pPr>
    <w:rPr>
      <w:rFonts w:eastAsiaTheme="majorEastAsia" w:cstheme="majorBidi"/>
      <w:color w:val="1E3946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1DD8"/>
    <w:pPr>
      <w:keepNext/>
      <w:keepLines/>
      <w:spacing w:before="40" w:after="0"/>
      <w:outlineLvl w:val="1"/>
    </w:pPr>
    <w:rPr>
      <w:rFonts w:eastAsiaTheme="majorEastAsia" w:cstheme="majorBidi"/>
      <w:color w:val="F8981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1641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250"/>
  </w:style>
  <w:style w:type="paragraph" w:styleId="Footer">
    <w:name w:val="footer"/>
    <w:basedOn w:val="Normal"/>
    <w:link w:val="FooterChar"/>
    <w:uiPriority w:val="99"/>
    <w:unhideWhenUsed/>
    <w:rsid w:val="00A06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250"/>
  </w:style>
  <w:style w:type="character" w:styleId="Strong">
    <w:name w:val="Strong"/>
    <w:basedOn w:val="DefaultParagraphFont"/>
    <w:uiPriority w:val="22"/>
    <w:qFormat/>
    <w:rsid w:val="005A52C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D1DD8"/>
    <w:rPr>
      <w:rFonts w:ascii="Roboto Lt" w:eastAsiaTheme="majorEastAsia" w:hAnsi="Roboto Lt" w:cstheme="majorBidi"/>
      <w:color w:val="F8981D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EC195C"/>
    <w:pPr>
      <w:ind w:left="720"/>
      <w:contextualSpacing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D1DD8"/>
    <w:rPr>
      <w:rFonts w:ascii="Roboto Lt" w:eastAsiaTheme="majorEastAsia" w:hAnsi="Roboto Lt" w:cstheme="majorBidi"/>
      <w:color w:val="1E3946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4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63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3C7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9D1641"/>
    <w:rPr>
      <w:rFonts w:ascii="Roboto Lt" w:eastAsiaTheme="majorEastAsia" w:hAnsi="Roboto Lt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B9AD1-4066-4945-B6F9-FDCBD5A3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Vasic</dc:creator>
  <cp:keywords/>
  <dc:description/>
  <cp:lastModifiedBy>Christopher Coxhill</cp:lastModifiedBy>
  <cp:revision>4</cp:revision>
  <cp:lastPrinted>2017-09-11T09:35:00Z</cp:lastPrinted>
  <dcterms:created xsi:type="dcterms:W3CDTF">2018-11-09T08:20:00Z</dcterms:created>
  <dcterms:modified xsi:type="dcterms:W3CDTF">2018-11-09T09:48:00Z</dcterms:modified>
</cp:coreProperties>
</file>